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  <w:lang w:val="en-US" w:eastAsia="zh-CN"/>
        </w:rPr>
        <w:t>汝南县2024年农村综合改革转移支付资金（第一批）建设项目废标公告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一、项目主要信息</w:t>
      </w:r>
    </w:p>
    <w:p>
      <w:pPr>
        <w:spacing w:line="360" w:lineRule="auto"/>
        <w:rPr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  <w:lang w:val="en-US" w:eastAsia="zh-CN"/>
        </w:rPr>
        <w:t>项目名称：汝南县2024年农村综合改革转移支付资金（第一批）建设项目</w:t>
      </w:r>
    </w:p>
    <w:p>
      <w:pPr>
        <w:spacing w:line="360" w:lineRule="auto"/>
        <w:rPr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  <w:lang w:val="en-US" w:eastAsia="zh-CN"/>
        </w:rPr>
        <w:t xml:space="preserve">项目编号：RN2025-005 </w:t>
      </w:r>
    </w:p>
    <w:p>
      <w:pPr>
        <w:spacing w:line="360" w:lineRule="auto"/>
        <w:rPr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>3.</w:t>
      </w:r>
      <w:r>
        <w:rPr>
          <w:rFonts w:hint="eastAsia"/>
          <w:sz w:val="24"/>
          <w:szCs w:val="32"/>
          <w:lang w:val="en-US" w:eastAsia="zh-CN"/>
        </w:rPr>
        <w:t>公告类型：废标公告</w:t>
      </w:r>
    </w:p>
    <w:p>
      <w:pPr>
        <w:spacing w:line="360" w:lineRule="auto"/>
        <w:rPr>
          <w:sz w:val="24"/>
          <w:szCs w:val="32"/>
        </w:rPr>
      </w:pPr>
      <w:r>
        <w:rPr>
          <w:rFonts w:hint="default"/>
          <w:sz w:val="24"/>
          <w:szCs w:val="32"/>
          <w:lang w:val="en-US" w:eastAsia="zh-CN"/>
        </w:rPr>
        <w:t>4.</w:t>
      </w:r>
      <w:r>
        <w:rPr>
          <w:rFonts w:hint="eastAsia"/>
          <w:sz w:val="24"/>
          <w:szCs w:val="32"/>
          <w:lang w:val="en-US" w:eastAsia="zh-CN"/>
        </w:rPr>
        <w:t>中标候选人公示发布日期及公告发布媒介：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发布日期：</w:t>
      </w:r>
      <w:r>
        <w:rPr>
          <w:rFonts w:hint="default"/>
          <w:sz w:val="24"/>
          <w:szCs w:val="32"/>
          <w:lang w:val="en-US" w:eastAsia="zh-CN"/>
        </w:rPr>
        <w:t>202</w:t>
      </w:r>
      <w:r>
        <w:rPr>
          <w:rFonts w:hint="eastAsia"/>
          <w:sz w:val="24"/>
          <w:szCs w:val="32"/>
          <w:lang w:val="en-US" w:eastAsia="zh-CN"/>
        </w:rPr>
        <w:t>5年5月22日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发布媒介：《河南省政府采购网》、《驻马店市公共资源交易平台》、《</w:t>
      </w:r>
      <w:r>
        <w:rPr>
          <w:sz w:val="24"/>
          <w:szCs w:val="32"/>
          <w:lang w:val="en-US" w:eastAsia="zh-CN"/>
        </w:rPr>
        <w:fldChar w:fldCharType="begin"/>
      </w:r>
      <w:r>
        <w:rPr>
          <w:sz w:val="24"/>
          <w:szCs w:val="32"/>
          <w:lang w:val="en-US" w:eastAsia="zh-CN"/>
        </w:rPr>
        <w:instrText xml:space="preserve"> HYPERLINK "https://www.so.com/link?m=b+pIIZ5XoTC7qgKkiMfCQAG6CtdF+abqaQFQgzH4pdwYJ9vFinwJuoV5fMsNFSqIcJf2oVpW+EqtJbK5+GmSZ1GGiD472JoR1BBYpvQVLAR/FZE3JNqRwuGVqGqP4681kVmbu6NznYm/D1+k5AWJEDG1d2LCR9ASzbABHlEIMq9TndGOeV5cYr5jM/AZZCgp/QU1jO+4yuNRrHSFfpEcdxFC16nY8R9m3Nj+TRU6OJ3IKly/IHRtfZTZPLbNzQzLZF5Jwy6mxOXa9pQ7oy1ASDfLKfTfnDLiG" </w:instrText>
      </w:r>
      <w:r>
        <w:rPr>
          <w:sz w:val="24"/>
          <w:szCs w:val="32"/>
          <w:lang w:val="en-US" w:eastAsia="zh-CN"/>
        </w:rPr>
        <w:fldChar w:fldCharType="separate"/>
      </w:r>
      <w:r>
        <w:rPr>
          <w:rFonts w:hint="eastAsia"/>
          <w:sz w:val="24"/>
          <w:szCs w:val="32"/>
        </w:rPr>
        <w:t>河南省电子招标投标公共服务平台</w:t>
      </w:r>
      <w:r>
        <w:rPr>
          <w:rFonts w:hint="eastAsia"/>
          <w:sz w:val="24"/>
          <w:szCs w:val="32"/>
          <w:lang w:val="en-US" w:eastAsia="zh-CN"/>
        </w:rPr>
        <w:fldChar w:fldCharType="end"/>
      </w:r>
      <w:r>
        <w:rPr>
          <w:rFonts w:hint="eastAsia"/>
          <w:sz w:val="24"/>
          <w:szCs w:val="32"/>
          <w:lang w:val="en-US" w:eastAsia="zh-CN"/>
        </w:rPr>
        <w:t>》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二、废标原因</w:t>
      </w:r>
    </w:p>
    <w:p>
      <w:pPr>
        <w:spacing w:line="360" w:lineRule="auto"/>
        <w:rPr>
          <w:rFonts w:hint="default"/>
          <w:sz w:val="24"/>
          <w:szCs w:val="32"/>
          <w:lang w:eastAsia="zh-CN"/>
        </w:rPr>
      </w:pPr>
      <w:bookmarkStart w:id="1" w:name="_GoBack"/>
      <w:bookmarkStart w:id="0" w:name="OLE_LINK1"/>
      <w:r>
        <w:rPr>
          <w:rFonts w:hint="eastAsia"/>
          <w:sz w:val="24"/>
          <w:szCs w:val="32"/>
          <w:lang w:val="en-US" w:eastAsia="zh-CN"/>
        </w:rPr>
        <w:t>在发布了中标候选人公示期间，本项目中标候选人向招标人递交了由于公司资金突然断裂，无法在工期内保质保量完成本项目的弃标申请，自愿放弃中标资格。</w:t>
      </w:r>
      <w:r>
        <w:rPr>
          <w:rFonts w:hint="default"/>
          <w:sz w:val="24"/>
          <w:szCs w:val="32"/>
          <w:lang w:eastAsia="zh-CN"/>
        </w:rPr>
        <w:t>本项目予以废标，依法重新组织招标。</w:t>
      </w:r>
      <w:bookmarkEnd w:id="1"/>
      <w:bookmarkEnd w:id="0"/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三、发布公告的媒介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本次公告在《河南省政府采购网》、《驻马店市公共资源交易平台》、《</w:t>
      </w:r>
      <w:r>
        <w:rPr>
          <w:rFonts w:hint="eastAsia"/>
          <w:sz w:val="24"/>
          <w:szCs w:val="32"/>
          <w:lang w:val="en-US" w:eastAsia="zh-CN"/>
        </w:rPr>
        <w:fldChar w:fldCharType="begin"/>
      </w:r>
      <w:r>
        <w:rPr>
          <w:rFonts w:hint="eastAsia"/>
          <w:sz w:val="24"/>
          <w:szCs w:val="32"/>
          <w:lang w:val="en-US" w:eastAsia="zh-CN"/>
        </w:rPr>
        <w:instrText xml:space="preserve"> HYPERLINK "https://www.so.com/link?m=b+pIIZ5XoTC7qgKkiMfCQAG6CtdF+abqaQFQgzH4pdwYJ9vFinwJuoV5fMsNFSqIcJf2oVpW+EqtJbK5+GmSZ1GGiD472JoR1BBYpvQVLAR/FZE3JNqRwuGVqGqP4681kVmbu6NznYm/D1+k5AWJEDG1d2LCR9ASzbABHlEIMq9TndGOeV5cYr5jM/AZZCgp/QU1jO+4yuNRrHSFfpEcdxFC16nY8R9m3Nj+TRU6OJ3IKly/IHRtfZTZPLbNzQzLZF5Jwy6mxOXa9pQ7oy1ASDfLKfTfnDLiG" </w:instrText>
      </w:r>
      <w:r>
        <w:rPr>
          <w:rFonts w:hint="eastAsia"/>
          <w:sz w:val="24"/>
          <w:szCs w:val="32"/>
          <w:lang w:val="en-US" w:eastAsia="zh-CN"/>
        </w:rPr>
        <w:fldChar w:fldCharType="separate"/>
      </w:r>
      <w:r>
        <w:rPr>
          <w:rFonts w:hint="eastAsia"/>
          <w:sz w:val="24"/>
          <w:szCs w:val="32"/>
        </w:rPr>
        <w:t>河南省电子招标投标公共服务平台</w:t>
      </w:r>
      <w:r>
        <w:rPr>
          <w:rFonts w:hint="eastAsia"/>
          <w:sz w:val="24"/>
          <w:szCs w:val="32"/>
          <w:lang w:val="en-US" w:eastAsia="zh-CN"/>
        </w:rPr>
        <w:fldChar w:fldCharType="end"/>
      </w:r>
      <w:r>
        <w:rPr>
          <w:rFonts w:hint="eastAsia"/>
          <w:sz w:val="24"/>
          <w:szCs w:val="32"/>
          <w:lang w:val="en-US" w:eastAsia="zh-CN"/>
        </w:rPr>
        <w:t>》同时发布。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四、联系方式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招  标 人：汝南县财政局   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地址：汝南县行政新区  </w:t>
      </w:r>
      <w:r>
        <w:rPr>
          <w:rFonts w:hint="default"/>
          <w:sz w:val="24"/>
          <w:szCs w:val="32"/>
          <w:lang w:val="en-US" w:eastAsia="zh-CN"/>
        </w:rPr>
        <w:t> </w:t>
      </w:r>
      <w:r>
        <w:rPr>
          <w:rFonts w:hint="eastAsia"/>
          <w:sz w:val="24"/>
          <w:szCs w:val="32"/>
          <w:lang w:val="en-US" w:eastAsia="zh-CN"/>
        </w:rPr>
        <w:t xml:space="preserve">                    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联  系 人：周先生  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联系电话：03968042850 </w:t>
      </w:r>
    </w:p>
    <w:p>
      <w:pPr>
        <w:spacing w:line="360" w:lineRule="auto"/>
        <w:rPr>
          <w:rFonts w:hint="default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代 理 机 构 ：河南同通工程管理有限公司 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地     址：河南省驻马店市西平县人和乡人和街37号      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联 系  人：刘女士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 xml:space="preserve">电     话：18625311966           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监督单位：汝南县住房和城乡建设局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地     址：汝南县行政新区4号楼7楼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电话：0396—8021501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ZmQyOGUwMzlhODRiNjFlNWZmNWU2M2NjMjcxNjEifQ=="/>
    <w:docVar w:name="KSO_WPS_MARK_KEY" w:val="47b42378-319f-4d18-82b3-8a058468d03f"/>
  </w:docVars>
  <w:rsids>
    <w:rsidRoot w:val="20DA7E3B"/>
    <w:rsid w:val="600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vanish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Typewriter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qFormat/>
    <w:uiPriority w:val="0"/>
  </w:style>
  <w:style w:type="character" w:styleId="10">
    <w:name w:val="HTML Variable"/>
    <w:basedOn w:val="3"/>
    <w:qFormat/>
    <w:uiPriority w:val="0"/>
  </w:style>
  <w:style w:type="character" w:styleId="11">
    <w:name w:val="Hyperlink"/>
    <w:basedOn w:val="3"/>
    <w:qFormat/>
    <w:uiPriority w:val="0"/>
    <w:rPr>
      <w:color w:val="0000FF"/>
      <w:u w:val="none"/>
    </w:rPr>
  </w:style>
  <w:style w:type="character" w:styleId="12">
    <w:name w:val="HTML Code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qFormat/>
    <w:uiPriority w:val="0"/>
  </w:style>
  <w:style w:type="character" w:styleId="14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qFormat/>
    <w:uiPriority w:val="0"/>
    <w:rPr>
      <w:rFonts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493</Characters>
  <Lines>0</Lines>
  <Paragraphs>0</Paragraphs>
  <TotalTime>292</TotalTime>
  <ScaleCrop>false</ScaleCrop>
  <LinksUpToDate>false</LinksUpToDate>
  <CharactersWithSpaces>568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2025-06-05T08:06:00Z</dcterms:created>
  <dc:creator>NTKO</dc:creator>
  <cp:lastModifiedBy>NTKO</cp:lastModifiedBy>
  <dcterms:modified xsi:type="dcterms:W3CDTF">2025-06-09T07:41:49Z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A5F421CC0BCB4F5883C10E2485658DCB_11</vt:lpwstr>
  </property>
</Properties>
</file>